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7E" w:rsidRPr="00DD707E" w:rsidRDefault="00DD707E" w:rsidP="00DD707E">
      <w:pPr>
        <w:spacing w:before="100" w:beforeAutospacing="1" w:after="100" w:afterAutospacing="1"/>
        <w:jc w:val="center"/>
        <w:rPr>
          <w:b/>
          <w:bCs/>
          <w:color w:val="000000"/>
          <w:sz w:val="32"/>
          <w:szCs w:val="32"/>
        </w:rPr>
      </w:pPr>
      <w:r w:rsidRPr="00DD707E">
        <w:rPr>
          <w:b/>
          <w:bCs/>
          <w:color w:val="000000"/>
          <w:sz w:val="32"/>
          <w:szCs w:val="32"/>
        </w:rPr>
        <w:t xml:space="preserve">Методические рекомендации  по предмету:  «Медико-биологическое сопровождение в </w:t>
      </w:r>
      <w:proofErr w:type="spellStart"/>
      <w:r w:rsidRPr="00DD707E">
        <w:rPr>
          <w:b/>
          <w:bCs/>
          <w:color w:val="000000"/>
          <w:sz w:val="32"/>
          <w:szCs w:val="32"/>
        </w:rPr>
        <w:t>ФКиС</w:t>
      </w:r>
      <w:proofErr w:type="spellEnd"/>
      <w:r w:rsidRPr="00DD707E">
        <w:rPr>
          <w:b/>
          <w:bCs/>
          <w:color w:val="000000"/>
          <w:sz w:val="32"/>
          <w:szCs w:val="32"/>
        </w:rPr>
        <w:t>»</w:t>
      </w:r>
      <w:r>
        <w:rPr>
          <w:b/>
          <w:bCs/>
          <w:color w:val="000000"/>
          <w:sz w:val="32"/>
          <w:szCs w:val="32"/>
        </w:rPr>
        <w:t xml:space="preserve"> (Магистратура)</w:t>
      </w:r>
    </w:p>
    <w:p w:rsidR="00DD707E" w:rsidRPr="002652CC" w:rsidRDefault="00DD707E" w:rsidP="00DD707E">
      <w:pPr>
        <w:spacing w:before="100" w:beforeAutospacing="1" w:after="100" w:afterAutospacing="1"/>
        <w:rPr>
          <w:color w:val="000000"/>
          <w:sz w:val="24"/>
          <w:szCs w:val="24"/>
        </w:rPr>
      </w:pPr>
      <w:r w:rsidRPr="002652CC">
        <w:rPr>
          <w:b/>
          <w:bCs/>
          <w:color w:val="000000"/>
          <w:sz w:val="24"/>
          <w:szCs w:val="24"/>
        </w:rPr>
        <w:t>Вопросы к экзамену.</w:t>
      </w:r>
      <w:r w:rsidRPr="002652CC">
        <w:rPr>
          <w:color w:val="000000"/>
          <w:sz w:val="24"/>
          <w:szCs w:val="24"/>
        </w:rPr>
        <w:br/>
      </w:r>
      <w:r w:rsidRPr="002652CC">
        <w:rPr>
          <w:color w:val="000000"/>
          <w:sz w:val="24"/>
          <w:szCs w:val="24"/>
        </w:rPr>
        <w:br/>
        <w:t>1. Цели, задачи и содержание спортивной медицины. Организация спортивной медицины.</w:t>
      </w:r>
      <w:r w:rsidRPr="002652CC">
        <w:rPr>
          <w:color w:val="000000"/>
          <w:sz w:val="24"/>
          <w:szCs w:val="24"/>
        </w:rPr>
        <w:br/>
        <w:t>2. Основные формы врачебного контроля. Роль преподавателя в организации врачебного контроля за занимающимися физической культурой.</w:t>
      </w:r>
      <w:r w:rsidRPr="002652CC">
        <w:rPr>
          <w:color w:val="000000"/>
          <w:sz w:val="24"/>
          <w:szCs w:val="24"/>
        </w:rPr>
        <w:br/>
        <w:t>3. Первичное медицинское обследование. Задачи. Содержание.</w:t>
      </w:r>
      <w:r w:rsidRPr="002652CC">
        <w:rPr>
          <w:color w:val="000000"/>
          <w:sz w:val="24"/>
          <w:szCs w:val="24"/>
        </w:rPr>
        <w:br/>
        <w:t>4. Повторное медицинское обследование. Задачи. Связь с этапами тренировки. Содержание. Медицинское заключение. Его разделы и значение для тренера, преподавателя.</w:t>
      </w:r>
      <w:r w:rsidRPr="002652CC">
        <w:rPr>
          <w:color w:val="000000"/>
          <w:sz w:val="24"/>
          <w:szCs w:val="24"/>
        </w:rPr>
        <w:br/>
        <w:t>5. Дополнительное медицинское обследование. Задачи. Содержание. Медицинское заключение. Его разделы и значение для тренера..</w:t>
      </w:r>
      <w:r w:rsidRPr="002652CC">
        <w:rPr>
          <w:color w:val="000000"/>
          <w:sz w:val="24"/>
          <w:szCs w:val="24"/>
        </w:rPr>
        <w:br/>
        <w:t>6. Организационные формы медицинского обеспечения занятий спортом.</w:t>
      </w:r>
      <w:r w:rsidRPr="002652CC">
        <w:rPr>
          <w:color w:val="000000"/>
          <w:sz w:val="24"/>
          <w:szCs w:val="24"/>
        </w:rPr>
        <w:br/>
        <w:t>7. Врачебно-спортивная консультация. Задачи и содержание.</w:t>
      </w:r>
      <w:r w:rsidRPr="002652CC">
        <w:rPr>
          <w:color w:val="000000"/>
          <w:sz w:val="24"/>
          <w:szCs w:val="24"/>
        </w:rPr>
        <w:br/>
        <w:t>8. Характеристика медицинских групп. Принципы распределения на медицинские группы. Характер занятий физической культурой в группах.</w:t>
      </w:r>
      <w:r w:rsidRPr="002652CC">
        <w:rPr>
          <w:color w:val="000000"/>
          <w:sz w:val="24"/>
          <w:szCs w:val="24"/>
        </w:rPr>
        <w:br/>
        <w:t>9. Медицинское обследование спортсмена, характеристика методов исследования. Анамнез, его виды и значение.</w:t>
      </w:r>
      <w:r w:rsidRPr="002652CC">
        <w:rPr>
          <w:color w:val="000000"/>
          <w:sz w:val="24"/>
          <w:szCs w:val="24"/>
        </w:rPr>
        <w:br/>
        <w:t>10. Особенности врачебного контроля за женщинами, занимающимися физической культурой.</w:t>
      </w:r>
      <w:r w:rsidRPr="002652CC">
        <w:rPr>
          <w:color w:val="000000"/>
          <w:sz w:val="24"/>
          <w:szCs w:val="24"/>
        </w:rPr>
        <w:br/>
        <w:t>11. Возрастные особенности организма и врачебный контроль за лицами зрелого и пожилого возраста, занимающимися физической культурой.</w:t>
      </w:r>
      <w:r w:rsidRPr="002652CC">
        <w:rPr>
          <w:color w:val="000000"/>
          <w:sz w:val="24"/>
          <w:szCs w:val="24"/>
        </w:rPr>
        <w:br/>
        <w:t>12. Задачи и организация врачебно-педагогических наблюдений в процессе тренировочных занятий. Формы врачебно-педагогических наблюдений.</w:t>
      </w:r>
      <w:r w:rsidRPr="002652CC">
        <w:rPr>
          <w:color w:val="000000"/>
          <w:sz w:val="24"/>
          <w:szCs w:val="24"/>
        </w:rPr>
        <w:br/>
        <w:t>13. Задачи и организация врачебно-педагогических наблюдений с применением дополнительных нагрузок.</w:t>
      </w:r>
      <w:r w:rsidRPr="002652CC">
        <w:rPr>
          <w:color w:val="000000"/>
          <w:sz w:val="24"/>
          <w:szCs w:val="24"/>
        </w:rPr>
        <w:br/>
        <w:t>14. Задачи и организация врачебно-педагогических наблюдений с применением повторных нагрузок.</w:t>
      </w:r>
      <w:r w:rsidRPr="002652CC">
        <w:rPr>
          <w:color w:val="000000"/>
          <w:sz w:val="24"/>
          <w:szCs w:val="24"/>
        </w:rPr>
        <w:br/>
        <w:t>15. Самоконтроль спортсмена. Задачи. Форма. Субъективные и объективные показатели, характеристика и оценка.</w:t>
      </w:r>
      <w:r w:rsidRPr="002652CC">
        <w:rPr>
          <w:color w:val="000000"/>
          <w:sz w:val="24"/>
          <w:szCs w:val="24"/>
        </w:rPr>
        <w:br/>
        <w:t>16. Врачебный контроль, врачебно-педагогические наблюдения и самоконтроль как единая система охраны здоровья и повышения функциональных возможностей спортсмена.</w:t>
      </w:r>
      <w:r w:rsidRPr="002652CC">
        <w:rPr>
          <w:color w:val="000000"/>
          <w:sz w:val="24"/>
          <w:szCs w:val="24"/>
        </w:rPr>
        <w:br/>
        <w:t>17. Медицинское обеспечение соревнований. Обязанности главного судьи и врача в медицинском обеспечении.</w:t>
      </w:r>
      <w:r w:rsidRPr="002652CC">
        <w:rPr>
          <w:color w:val="000000"/>
          <w:sz w:val="24"/>
          <w:szCs w:val="24"/>
        </w:rPr>
        <w:br/>
        <w:t>18. Медицинское обеспечение учебно-тренировочных сборов. Обязанности начальника сборов и врача в медицинском обеспечении.</w:t>
      </w:r>
      <w:r w:rsidRPr="002652CC">
        <w:rPr>
          <w:color w:val="000000"/>
          <w:sz w:val="24"/>
          <w:szCs w:val="24"/>
        </w:rPr>
        <w:br/>
        <w:t>19. Допинг и антидопинговый контроль. Контроль половой принадлежности.</w:t>
      </w:r>
      <w:r w:rsidRPr="002652CC">
        <w:rPr>
          <w:color w:val="000000"/>
          <w:sz w:val="24"/>
          <w:szCs w:val="24"/>
        </w:rPr>
        <w:br/>
        <w:t xml:space="preserve">20. Физическое развитие. Определение и варианты течения. </w:t>
      </w:r>
      <w:proofErr w:type="spellStart"/>
      <w:r w:rsidRPr="002652CC">
        <w:rPr>
          <w:color w:val="000000"/>
          <w:sz w:val="24"/>
          <w:szCs w:val="24"/>
        </w:rPr>
        <w:t>Соматоскопия</w:t>
      </w:r>
      <w:proofErr w:type="spellEnd"/>
      <w:r w:rsidRPr="002652CC">
        <w:rPr>
          <w:color w:val="000000"/>
          <w:sz w:val="24"/>
          <w:szCs w:val="24"/>
        </w:rPr>
        <w:t xml:space="preserve"> как метод исследования. Типы телосложения и их характеристика.</w:t>
      </w:r>
      <w:r w:rsidRPr="002652CC">
        <w:rPr>
          <w:color w:val="000000"/>
          <w:sz w:val="24"/>
          <w:szCs w:val="24"/>
        </w:rPr>
        <w:br/>
        <w:t>21. Физическое развитие. Определение и варианты течения. Антропометрия как метод исследования. Методика измерения роста, веса, периметров и диаметров тела, ЖЕЛ, мышечной силы.</w:t>
      </w:r>
      <w:r w:rsidRPr="002652CC">
        <w:rPr>
          <w:color w:val="000000"/>
          <w:sz w:val="24"/>
          <w:szCs w:val="24"/>
        </w:rPr>
        <w:br/>
        <w:t>22. Оценка физического развития методом стандартов. Методика построения антропометрического профиля.</w:t>
      </w:r>
      <w:r w:rsidRPr="002652CC">
        <w:rPr>
          <w:color w:val="000000"/>
          <w:sz w:val="24"/>
          <w:szCs w:val="24"/>
        </w:rPr>
        <w:br/>
        <w:t>23. Метод индексов метод перцентилей в оценке физического развития.</w:t>
      </w:r>
      <w:r w:rsidRPr="002652CC">
        <w:rPr>
          <w:color w:val="000000"/>
          <w:sz w:val="24"/>
          <w:szCs w:val="24"/>
        </w:rPr>
        <w:br/>
        <w:t>24. Неврологический анамнез, исследование и оценка сухожильных рефлексов, исследование и оценка координационной функции нервной системы.</w:t>
      </w:r>
      <w:r w:rsidRPr="002652CC">
        <w:rPr>
          <w:color w:val="000000"/>
          <w:sz w:val="24"/>
          <w:szCs w:val="24"/>
        </w:rPr>
        <w:br/>
        <w:t xml:space="preserve">25. Исследование двигательного анализатора: методы изучения кинестетической и </w:t>
      </w:r>
      <w:proofErr w:type="spellStart"/>
      <w:r w:rsidRPr="002652CC">
        <w:rPr>
          <w:color w:val="000000"/>
          <w:sz w:val="24"/>
          <w:szCs w:val="24"/>
        </w:rPr>
        <w:t>проприоцептивной</w:t>
      </w:r>
      <w:proofErr w:type="spellEnd"/>
      <w:r w:rsidRPr="002652CC">
        <w:rPr>
          <w:color w:val="000000"/>
          <w:sz w:val="24"/>
          <w:szCs w:val="24"/>
        </w:rPr>
        <w:t xml:space="preserve"> чувствительности.</w:t>
      </w:r>
      <w:r w:rsidRPr="002652CC">
        <w:rPr>
          <w:color w:val="000000"/>
          <w:sz w:val="24"/>
          <w:szCs w:val="24"/>
        </w:rPr>
        <w:br/>
      </w:r>
      <w:r w:rsidRPr="002652CC">
        <w:rPr>
          <w:color w:val="000000"/>
          <w:sz w:val="24"/>
          <w:szCs w:val="24"/>
        </w:rPr>
        <w:lastRenderedPageBreak/>
        <w:t xml:space="preserve">26. Исследование двигательного анализатора: определение скорости зрительно-моторной реакции; методика </w:t>
      </w:r>
      <w:proofErr w:type="spellStart"/>
      <w:r w:rsidRPr="002652CC">
        <w:rPr>
          <w:color w:val="000000"/>
          <w:sz w:val="24"/>
          <w:szCs w:val="24"/>
        </w:rPr>
        <w:t>теппинг</w:t>
      </w:r>
      <w:proofErr w:type="spellEnd"/>
      <w:r w:rsidRPr="002652CC">
        <w:rPr>
          <w:color w:val="000000"/>
          <w:sz w:val="24"/>
          <w:szCs w:val="24"/>
        </w:rPr>
        <w:t>-теста.</w:t>
      </w:r>
      <w:r w:rsidRPr="002652CC">
        <w:rPr>
          <w:color w:val="000000"/>
          <w:sz w:val="24"/>
          <w:szCs w:val="24"/>
        </w:rPr>
        <w:br/>
        <w:t>27. Исследование вестибулярного анализатора.</w:t>
      </w:r>
      <w:r w:rsidRPr="002652CC">
        <w:rPr>
          <w:color w:val="000000"/>
          <w:sz w:val="24"/>
          <w:szCs w:val="24"/>
        </w:rPr>
        <w:br/>
        <w:t xml:space="preserve">28. Исследование функции вегетативной нервной системы: ортостатическая и </w:t>
      </w:r>
      <w:proofErr w:type="spellStart"/>
      <w:r w:rsidRPr="002652CC">
        <w:rPr>
          <w:color w:val="000000"/>
          <w:sz w:val="24"/>
          <w:szCs w:val="24"/>
        </w:rPr>
        <w:t>клиностатическая</w:t>
      </w:r>
      <w:proofErr w:type="spellEnd"/>
      <w:r w:rsidRPr="002652CC">
        <w:rPr>
          <w:color w:val="000000"/>
          <w:sz w:val="24"/>
          <w:szCs w:val="24"/>
        </w:rPr>
        <w:t xml:space="preserve"> пробы, </w:t>
      </w:r>
      <w:proofErr w:type="spellStart"/>
      <w:r w:rsidRPr="002652CC">
        <w:rPr>
          <w:color w:val="000000"/>
          <w:sz w:val="24"/>
          <w:szCs w:val="24"/>
        </w:rPr>
        <w:t>дермография</w:t>
      </w:r>
      <w:proofErr w:type="spellEnd"/>
      <w:r w:rsidRPr="002652CC">
        <w:rPr>
          <w:color w:val="000000"/>
          <w:sz w:val="24"/>
          <w:szCs w:val="24"/>
        </w:rPr>
        <w:t>, вариабельность сердечного ритма.</w:t>
      </w:r>
      <w:r w:rsidRPr="002652CC">
        <w:rPr>
          <w:color w:val="000000"/>
          <w:sz w:val="24"/>
          <w:szCs w:val="24"/>
        </w:rPr>
        <w:br/>
        <w:t>29. Особенности функционального состояния сердечно-сосудистой системы тренированного спортсмена. Пульс, артериальное давление; ударный и минутный объемы крови в условиях покоя и при выполнении работы. Типы кровотока.</w:t>
      </w:r>
      <w:r w:rsidRPr="002652CC">
        <w:rPr>
          <w:color w:val="000000"/>
          <w:sz w:val="24"/>
          <w:szCs w:val="24"/>
        </w:rPr>
        <w:br/>
        <w:t>30. Структурные особенности сердца спортсмена. Варианты типов спортивного сердца. Особенности адаптации к физической нагрузке.</w:t>
      </w:r>
      <w:r w:rsidRPr="002652CC">
        <w:rPr>
          <w:color w:val="000000"/>
          <w:sz w:val="24"/>
          <w:szCs w:val="24"/>
        </w:rPr>
        <w:br/>
        <w:t xml:space="preserve">31. Методы исследования сердечно-сосудистой системы. Краткая характеристика общеклинических или основных методов. </w:t>
      </w:r>
      <w:r w:rsidRPr="002652CC">
        <w:rPr>
          <w:color w:val="000000"/>
          <w:sz w:val="24"/>
          <w:szCs w:val="24"/>
        </w:rPr>
        <w:br/>
        <w:t>32. Дополнительные методы исследования сердечно-сосудистой системы: электрокардиография.</w:t>
      </w:r>
      <w:r w:rsidRPr="002652CC">
        <w:rPr>
          <w:color w:val="000000"/>
          <w:sz w:val="24"/>
          <w:szCs w:val="24"/>
        </w:rPr>
        <w:br/>
        <w:t xml:space="preserve">33. Дополнительные методы исследования сердечно-сосудистой системы: </w:t>
      </w:r>
      <w:proofErr w:type="spellStart"/>
      <w:r w:rsidRPr="002652CC">
        <w:rPr>
          <w:color w:val="000000"/>
          <w:sz w:val="24"/>
          <w:szCs w:val="24"/>
        </w:rPr>
        <w:t>кардиоинтервалография</w:t>
      </w:r>
      <w:proofErr w:type="spellEnd"/>
      <w:r w:rsidRPr="002652CC">
        <w:rPr>
          <w:color w:val="000000"/>
          <w:sz w:val="24"/>
          <w:szCs w:val="24"/>
        </w:rPr>
        <w:t>.</w:t>
      </w:r>
      <w:r w:rsidRPr="002652CC">
        <w:rPr>
          <w:color w:val="000000"/>
          <w:sz w:val="24"/>
          <w:szCs w:val="24"/>
        </w:rPr>
        <w:br/>
        <w:t>34. Функциональная одномоментная проба с 20-ю приседаниями (</w:t>
      </w:r>
      <w:proofErr w:type="spellStart"/>
      <w:r w:rsidRPr="002652CC">
        <w:rPr>
          <w:color w:val="000000"/>
          <w:sz w:val="24"/>
          <w:szCs w:val="24"/>
        </w:rPr>
        <w:t>Мартинэ-Кушелевского</w:t>
      </w:r>
      <w:proofErr w:type="spellEnd"/>
      <w:r w:rsidRPr="002652CC">
        <w:rPr>
          <w:color w:val="000000"/>
          <w:sz w:val="24"/>
          <w:szCs w:val="24"/>
        </w:rPr>
        <w:t>), методика проведения, запись результатов. Характеристика изменений функциональных показателей в пробе при нарастании тренированности.</w:t>
      </w:r>
      <w:r w:rsidRPr="002652CC">
        <w:rPr>
          <w:color w:val="000000"/>
          <w:sz w:val="24"/>
          <w:szCs w:val="24"/>
        </w:rPr>
        <w:br/>
        <w:t>35. Функциональная одномоментная проба Котова-Дёшина: методика проведения, запись результатов. Характеристика изменений функциональных показателей в пробе при нарастании тренированности.</w:t>
      </w:r>
      <w:r w:rsidRPr="002652CC">
        <w:rPr>
          <w:color w:val="000000"/>
          <w:sz w:val="24"/>
          <w:szCs w:val="24"/>
        </w:rPr>
        <w:br/>
        <w:t xml:space="preserve">36. </w:t>
      </w:r>
      <w:proofErr w:type="spellStart"/>
      <w:r w:rsidRPr="002652CC">
        <w:rPr>
          <w:color w:val="000000"/>
          <w:sz w:val="24"/>
          <w:szCs w:val="24"/>
        </w:rPr>
        <w:t>Трехмоментная</w:t>
      </w:r>
      <w:proofErr w:type="spellEnd"/>
      <w:r w:rsidRPr="002652CC">
        <w:rPr>
          <w:color w:val="000000"/>
          <w:sz w:val="24"/>
          <w:szCs w:val="24"/>
        </w:rPr>
        <w:t xml:space="preserve"> функциональная проба </w:t>
      </w:r>
      <w:proofErr w:type="spellStart"/>
      <w:r w:rsidRPr="002652CC">
        <w:rPr>
          <w:color w:val="000000"/>
          <w:sz w:val="24"/>
          <w:szCs w:val="24"/>
        </w:rPr>
        <w:t>Летунова</w:t>
      </w:r>
      <w:proofErr w:type="spellEnd"/>
      <w:r w:rsidRPr="002652CC">
        <w:rPr>
          <w:color w:val="000000"/>
          <w:sz w:val="24"/>
          <w:szCs w:val="24"/>
        </w:rPr>
        <w:t xml:space="preserve">: методика проведения, запись результатов. Характеристика изменений функциональных показателей при </w:t>
      </w:r>
      <w:proofErr w:type="spellStart"/>
      <w:r w:rsidRPr="002652CC">
        <w:rPr>
          <w:color w:val="000000"/>
          <w:sz w:val="24"/>
          <w:szCs w:val="24"/>
        </w:rPr>
        <w:t>нормотоническом</w:t>
      </w:r>
      <w:proofErr w:type="spellEnd"/>
      <w:r w:rsidRPr="002652CC">
        <w:rPr>
          <w:color w:val="000000"/>
          <w:sz w:val="24"/>
          <w:szCs w:val="24"/>
        </w:rPr>
        <w:t xml:space="preserve"> типе реакции.</w:t>
      </w:r>
      <w:r w:rsidRPr="002652CC">
        <w:rPr>
          <w:color w:val="000000"/>
          <w:sz w:val="24"/>
          <w:szCs w:val="24"/>
        </w:rPr>
        <w:br/>
        <w:t xml:space="preserve">37. Варианты типов реакции в функциональной пробе </w:t>
      </w:r>
      <w:proofErr w:type="spellStart"/>
      <w:r w:rsidRPr="002652CC">
        <w:rPr>
          <w:color w:val="000000"/>
          <w:sz w:val="24"/>
          <w:szCs w:val="24"/>
        </w:rPr>
        <w:t>Летунова</w:t>
      </w:r>
      <w:proofErr w:type="spellEnd"/>
      <w:r w:rsidRPr="002652CC">
        <w:rPr>
          <w:color w:val="000000"/>
          <w:sz w:val="24"/>
          <w:szCs w:val="24"/>
        </w:rPr>
        <w:t>. Характеристика гипертонической, гипотонической реакции, дистонической и реакции ступенчатого подъема артериального давления.</w:t>
      </w:r>
      <w:r w:rsidRPr="002652CC">
        <w:rPr>
          <w:color w:val="000000"/>
          <w:sz w:val="24"/>
          <w:szCs w:val="24"/>
        </w:rPr>
        <w:br/>
        <w:t xml:space="preserve">38. Тест </w:t>
      </w:r>
      <w:proofErr w:type="spellStart"/>
      <w:r w:rsidRPr="002652CC">
        <w:rPr>
          <w:color w:val="000000"/>
          <w:sz w:val="24"/>
          <w:szCs w:val="24"/>
        </w:rPr>
        <w:t>Руфье</w:t>
      </w:r>
      <w:proofErr w:type="spellEnd"/>
      <w:r w:rsidRPr="002652CC">
        <w:rPr>
          <w:color w:val="000000"/>
          <w:sz w:val="24"/>
          <w:szCs w:val="24"/>
        </w:rPr>
        <w:t>-Диксона. Методика проведения. Расчет и оценка показателя.</w:t>
      </w:r>
      <w:r w:rsidRPr="002652CC">
        <w:rPr>
          <w:color w:val="000000"/>
          <w:sz w:val="24"/>
          <w:szCs w:val="24"/>
        </w:rPr>
        <w:br/>
        <w:t>39. Гарвардский степ-тест. Методика проведения. Расчет индекса. Оценка показателя.</w:t>
      </w:r>
      <w:r w:rsidRPr="002652CC">
        <w:rPr>
          <w:color w:val="000000"/>
          <w:sz w:val="24"/>
          <w:szCs w:val="24"/>
        </w:rPr>
        <w:br/>
        <w:t>40. Определение общей физической работоспособности по данным пробы РWС170. Методика проведения степ тестового варианта. Расчет и оценка показателей.</w:t>
      </w:r>
      <w:r w:rsidRPr="002652CC">
        <w:rPr>
          <w:color w:val="000000"/>
          <w:sz w:val="24"/>
          <w:szCs w:val="24"/>
        </w:rPr>
        <w:br/>
        <w:t xml:space="preserve">41. Определение общей физической работоспособности по данным пробы РWC170. Методика проведения </w:t>
      </w:r>
      <w:proofErr w:type="spellStart"/>
      <w:r w:rsidRPr="002652CC">
        <w:rPr>
          <w:color w:val="000000"/>
          <w:sz w:val="24"/>
          <w:szCs w:val="24"/>
        </w:rPr>
        <w:t>велоэргометрического</w:t>
      </w:r>
      <w:proofErr w:type="spellEnd"/>
      <w:r w:rsidRPr="002652CC">
        <w:rPr>
          <w:color w:val="000000"/>
          <w:sz w:val="24"/>
          <w:szCs w:val="24"/>
        </w:rPr>
        <w:t xml:space="preserve"> варианта. Расчет и оценка показателей. Выбор мощности первой и второй нагрузки.</w:t>
      </w:r>
      <w:r w:rsidRPr="002652CC">
        <w:rPr>
          <w:color w:val="000000"/>
          <w:sz w:val="24"/>
          <w:szCs w:val="24"/>
        </w:rPr>
        <w:br/>
        <w:t>42. Определение физической работоспособности по данным пробы РWC170 с использованием специфической нагрузки. Правила тестирования. Методика проведения варианта для легкоатлетов. Расчет и оценка показателей.</w:t>
      </w:r>
      <w:r w:rsidRPr="002652CC">
        <w:rPr>
          <w:color w:val="000000"/>
          <w:sz w:val="24"/>
          <w:szCs w:val="24"/>
        </w:rPr>
        <w:br/>
        <w:t>43. Определение физической работоспособности по данным пробы РWC170 с использованием специфической нагрузки. Правила тестирования. Методика проведения варианта для лыжников. Расчет и оценка показателей.</w:t>
      </w:r>
      <w:r w:rsidRPr="002652CC">
        <w:rPr>
          <w:color w:val="000000"/>
          <w:sz w:val="24"/>
          <w:szCs w:val="24"/>
        </w:rPr>
        <w:br/>
        <w:t>44. Определение МПК. Методы. Оценка результатов.</w:t>
      </w:r>
      <w:r w:rsidRPr="002652CC">
        <w:rPr>
          <w:color w:val="000000"/>
          <w:sz w:val="24"/>
          <w:szCs w:val="24"/>
        </w:rPr>
        <w:br/>
        <w:t xml:space="preserve">45. Тест </w:t>
      </w:r>
      <w:proofErr w:type="spellStart"/>
      <w:r w:rsidRPr="002652CC">
        <w:rPr>
          <w:color w:val="000000"/>
          <w:sz w:val="24"/>
          <w:szCs w:val="24"/>
        </w:rPr>
        <w:t>Новакки</w:t>
      </w:r>
      <w:proofErr w:type="spellEnd"/>
      <w:r w:rsidRPr="002652CC">
        <w:rPr>
          <w:color w:val="000000"/>
          <w:sz w:val="24"/>
          <w:szCs w:val="24"/>
        </w:rPr>
        <w:t>. Методика проведения. Оценка результатов.</w:t>
      </w:r>
      <w:r w:rsidRPr="002652CC">
        <w:rPr>
          <w:color w:val="000000"/>
          <w:sz w:val="24"/>
          <w:szCs w:val="24"/>
        </w:rPr>
        <w:br/>
        <w:t>46. Тест Купера. Методика проведения, оценка результатов.</w:t>
      </w:r>
      <w:r w:rsidRPr="002652CC">
        <w:rPr>
          <w:color w:val="000000"/>
          <w:sz w:val="24"/>
          <w:szCs w:val="24"/>
        </w:rPr>
        <w:br/>
        <w:t>47. Особенности состояния системы дыхания тренированного спортсмена. Динамика объемных и вентиляционных показателей в условиях покоя и после выполнения физической нагрузки.</w:t>
      </w:r>
      <w:r w:rsidRPr="002652CC">
        <w:rPr>
          <w:color w:val="000000"/>
          <w:sz w:val="24"/>
          <w:szCs w:val="24"/>
        </w:rPr>
        <w:br/>
        <w:t>48. Спирография. Характеристика получаемых показателей и их динамика в связи со спортивным совершенствованием.</w:t>
      </w:r>
      <w:r w:rsidRPr="002652CC">
        <w:rPr>
          <w:color w:val="000000"/>
          <w:sz w:val="24"/>
          <w:szCs w:val="24"/>
        </w:rPr>
        <w:br/>
        <w:t xml:space="preserve">49. Методика </w:t>
      </w:r>
      <w:proofErr w:type="spellStart"/>
      <w:r w:rsidRPr="002652CC">
        <w:rPr>
          <w:color w:val="000000"/>
          <w:sz w:val="24"/>
          <w:szCs w:val="24"/>
        </w:rPr>
        <w:t>пневмотахометрии</w:t>
      </w:r>
      <w:proofErr w:type="spellEnd"/>
      <w:r w:rsidRPr="002652CC">
        <w:rPr>
          <w:color w:val="000000"/>
          <w:sz w:val="24"/>
          <w:szCs w:val="24"/>
        </w:rPr>
        <w:t>. Оценка полученных показателей в абсолютных значениях и в процентах к должной величине.</w:t>
      </w:r>
      <w:r w:rsidRPr="002652CC">
        <w:rPr>
          <w:color w:val="000000"/>
          <w:sz w:val="24"/>
          <w:szCs w:val="24"/>
        </w:rPr>
        <w:br/>
        <w:t xml:space="preserve">50. Методика выполнения функциональных проб внешнего дыхания: пробы Розенталя, </w:t>
      </w:r>
      <w:r w:rsidRPr="002652CC">
        <w:rPr>
          <w:color w:val="000000"/>
          <w:sz w:val="24"/>
          <w:szCs w:val="24"/>
        </w:rPr>
        <w:lastRenderedPageBreak/>
        <w:t>Лебедева, Шафрановского. Оценка результатов.</w:t>
      </w:r>
      <w:r w:rsidRPr="002652CC">
        <w:rPr>
          <w:color w:val="000000"/>
          <w:sz w:val="24"/>
          <w:szCs w:val="24"/>
        </w:rPr>
        <w:br/>
        <w:t xml:space="preserve">51. </w:t>
      </w:r>
      <w:proofErr w:type="spellStart"/>
      <w:r w:rsidRPr="002652CC">
        <w:rPr>
          <w:color w:val="000000"/>
          <w:sz w:val="24"/>
          <w:szCs w:val="24"/>
        </w:rPr>
        <w:t>Гипоксемические</w:t>
      </w:r>
      <w:proofErr w:type="spellEnd"/>
      <w:r w:rsidRPr="002652CC">
        <w:rPr>
          <w:color w:val="000000"/>
          <w:sz w:val="24"/>
          <w:szCs w:val="24"/>
        </w:rPr>
        <w:t xml:space="preserve"> пробы Штанге и </w:t>
      </w:r>
      <w:proofErr w:type="spellStart"/>
      <w:r w:rsidRPr="002652CC">
        <w:rPr>
          <w:color w:val="000000"/>
          <w:sz w:val="24"/>
          <w:szCs w:val="24"/>
        </w:rPr>
        <w:t>Генчи</w:t>
      </w:r>
      <w:proofErr w:type="spellEnd"/>
      <w:r w:rsidRPr="002652CC">
        <w:rPr>
          <w:color w:val="000000"/>
          <w:sz w:val="24"/>
          <w:szCs w:val="24"/>
        </w:rPr>
        <w:t>. Методика проведения и оценки состояния функциональных систем. Пробы с гипервентиляцией и с физической нагрузкой. Оценка полученных данных.</w:t>
      </w:r>
      <w:r w:rsidRPr="002652CC">
        <w:rPr>
          <w:color w:val="000000"/>
          <w:sz w:val="24"/>
          <w:szCs w:val="24"/>
        </w:rPr>
        <w:br/>
        <w:t>52. Внешние признаки утомления. Оценка утомления по выраженности признаков.</w:t>
      </w:r>
      <w:r w:rsidRPr="002652CC">
        <w:rPr>
          <w:color w:val="000000"/>
          <w:sz w:val="24"/>
          <w:szCs w:val="24"/>
        </w:rPr>
        <w:br/>
        <w:t>53. Переутомление. Причина и условия развития. Внешние признаки переутомления.</w:t>
      </w:r>
      <w:r w:rsidRPr="002652CC">
        <w:rPr>
          <w:color w:val="000000"/>
          <w:sz w:val="24"/>
          <w:szCs w:val="24"/>
        </w:rPr>
        <w:br/>
        <w:t>54. Перетренированность. Механизм развития, виды, стадии, признаки, двигательный режим и принципы лечения.</w:t>
      </w:r>
      <w:r w:rsidRPr="002652CC">
        <w:rPr>
          <w:color w:val="000000"/>
          <w:sz w:val="24"/>
          <w:szCs w:val="24"/>
        </w:rPr>
        <w:br/>
        <w:t>55. Гипертонические и гипотонические состояния у спортсменов, симптомы, двигательный режим.</w:t>
      </w:r>
      <w:r w:rsidRPr="002652CC">
        <w:rPr>
          <w:color w:val="000000"/>
          <w:sz w:val="24"/>
          <w:szCs w:val="24"/>
        </w:rPr>
        <w:br/>
        <w:t>56. Дистрофия миокарда вследствие хронического физического перенапряжения сердца у спортсменов. Признаки, двигательный режим.</w:t>
      </w:r>
      <w:r w:rsidRPr="002652CC">
        <w:rPr>
          <w:color w:val="000000"/>
          <w:sz w:val="24"/>
          <w:szCs w:val="24"/>
        </w:rPr>
        <w:br/>
        <w:t>57. Острое физическое перенапряжение. Понятие. Причины возникновения. Механизм развития острой сердечно-сосудистой недостаточности, симптомы, первая помощь.</w:t>
      </w:r>
      <w:r w:rsidRPr="002652CC">
        <w:rPr>
          <w:color w:val="000000"/>
          <w:sz w:val="24"/>
          <w:szCs w:val="24"/>
        </w:rPr>
        <w:br/>
        <w:t>58. Острое физическое перенапряжение. Понятие. Причины возникновения. Механизм развития печеночно-болевого синдрома, симптомы, первая помощь.</w:t>
      </w:r>
      <w:r w:rsidRPr="002652CC">
        <w:rPr>
          <w:color w:val="000000"/>
          <w:sz w:val="24"/>
          <w:szCs w:val="24"/>
        </w:rPr>
        <w:br/>
        <w:t>59. Гравитационный шок. Механизм развития, симптомы, профилактика, первая помощь.</w:t>
      </w:r>
      <w:r w:rsidRPr="002652CC">
        <w:rPr>
          <w:color w:val="000000"/>
          <w:sz w:val="24"/>
          <w:szCs w:val="24"/>
        </w:rPr>
        <w:br/>
        <w:t>60. Ортостатический коллапс. Механизм развития, симптомы, профилактика, первая помощь.</w:t>
      </w:r>
      <w:r w:rsidRPr="002652CC">
        <w:rPr>
          <w:color w:val="000000"/>
          <w:sz w:val="24"/>
          <w:szCs w:val="24"/>
        </w:rPr>
        <w:br/>
        <w:t>61. Гипогликемическое состояние, гипогликемический шок. Причины, симптомы, неотложная помощь, профилактика.</w:t>
      </w:r>
      <w:r w:rsidRPr="002652CC">
        <w:rPr>
          <w:color w:val="000000"/>
          <w:sz w:val="24"/>
          <w:szCs w:val="24"/>
        </w:rPr>
        <w:br/>
        <w:t>62. Горная болезнь. Механизм развития, симптомы, профилактика, первая помощь.</w:t>
      </w:r>
      <w:r w:rsidRPr="002652CC">
        <w:rPr>
          <w:color w:val="000000"/>
          <w:sz w:val="24"/>
          <w:szCs w:val="24"/>
        </w:rPr>
        <w:br/>
        <w:t>63. Обморок. Механизм развития, симптомы, профилактика, первая помощь.</w:t>
      </w:r>
      <w:r w:rsidRPr="002652CC">
        <w:rPr>
          <w:color w:val="000000"/>
          <w:sz w:val="24"/>
          <w:szCs w:val="24"/>
        </w:rPr>
        <w:br/>
        <w:t>64. Нокаут и нокдаун как закрытая черепно-мозговая травма, признаки, первая помощь, двигательный режим.</w:t>
      </w:r>
      <w:r w:rsidRPr="002652CC">
        <w:rPr>
          <w:color w:val="000000"/>
          <w:sz w:val="24"/>
          <w:szCs w:val="24"/>
        </w:rPr>
        <w:br/>
        <w:t>65. Тепловые поражения. Виды, причины, признаки, неотложная помощь, профилактика.</w:t>
      </w:r>
      <w:r w:rsidRPr="002652CC">
        <w:rPr>
          <w:color w:val="000000"/>
          <w:sz w:val="24"/>
          <w:szCs w:val="24"/>
        </w:rPr>
        <w:br/>
        <w:t>66. Травма, понятие, классификация. Причины травм в спорте. Особенности спортивного травматизма.</w:t>
      </w:r>
      <w:r w:rsidRPr="002652CC">
        <w:rPr>
          <w:color w:val="000000"/>
          <w:sz w:val="24"/>
          <w:szCs w:val="24"/>
        </w:rPr>
        <w:br/>
        <w:t>67. Кровотечение. Классификация. Признаки. Способы остановки.</w:t>
      </w:r>
      <w:r w:rsidRPr="002652CC">
        <w:rPr>
          <w:color w:val="000000"/>
          <w:sz w:val="24"/>
          <w:szCs w:val="24"/>
        </w:rPr>
        <w:br/>
        <w:t xml:space="preserve">68. Ранения, понятие, виды. Симптомы повреждений, оказание первой помощи и </w:t>
      </w:r>
      <w:bookmarkStart w:id="0" w:name="_GoBack"/>
      <w:bookmarkEnd w:id="0"/>
      <w:r w:rsidRPr="002652CC">
        <w:rPr>
          <w:color w:val="000000"/>
          <w:sz w:val="24"/>
          <w:szCs w:val="24"/>
        </w:rPr>
        <w:t>профилактика.</w:t>
      </w:r>
      <w:r w:rsidRPr="002652CC">
        <w:rPr>
          <w:color w:val="000000"/>
          <w:sz w:val="24"/>
          <w:szCs w:val="24"/>
        </w:rPr>
        <w:br/>
        <w:t>69. Переломы костей при занятиях спортом: классификация, признаки, оказание первой помощи.</w:t>
      </w:r>
      <w:r w:rsidRPr="002652CC">
        <w:rPr>
          <w:color w:val="000000"/>
          <w:sz w:val="24"/>
          <w:szCs w:val="24"/>
        </w:rPr>
        <w:br/>
        <w:t>70. Повреждение суставов при занятиях спортом. Вывихи: признаки, оказание первой помощи.</w:t>
      </w:r>
      <w:r w:rsidRPr="002652CC">
        <w:rPr>
          <w:color w:val="000000"/>
          <w:sz w:val="24"/>
          <w:szCs w:val="24"/>
        </w:rPr>
        <w:br/>
        <w:t>71. Повреждение связок при занятиях спортом: механизм развития, признаки, оказание первой помощи, профилактика.</w:t>
      </w:r>
      <w:r w:rsidRPr="002652CC">
        <w:rPr>
          <w:color w:val="000000"/>
          <w:sz w:val="24"/>
          <w:szCs w:val="24"/>
        </w:rPr>
        <w:br/>
        <w:t>72. Повреждение мышц (растяжения и разрывы) при занятиях спортом: механизм развития, признаки, оказание первой помощи, профилактика.</w:t>
      </w:r>
      <w:r w:rsidRPr="002652CC">
        <w:rPr>
          <w:color w:val="000000"/>
          <w:sz w:val="24"/>
          <w:szCs w:val="24"/>
        </w:rPr>
        <w:br/>
        <w:t>73. Повреждение сухожилий при занятиях спортом: механизм развития, типичная локализация, признаки, оказание первой помощи, профилактика.</w:t>
      </w:r>
      <w:r w:rsidRPr="002652CC">
        <w:rPr>
          <w:color w:val="000000"/>
          <w:sz w:val="24"/>
          <w:szCs w:val="24"/>
        </w:rPr>
        <w:br/>
        <w:t xml:space="preserve">74. </w:t>
      </w:r>
      <w:proofErr w:type="spellStart"/>
      <w:r w:rsidRPr="002652CC">
        <w:rPr>
          <w:color w:val="000000"/>
          <w:sz w:val="24"/>
          <w:szCs w:val="24"/>
        </w:rPr>
        <w:t>Паратенонит</w:t>
      </w:r>
      <w:proofErr w:type="spellEnd"/>
      <w:r w:rsidRPr="002652CC">
        <w:rPr>
          <w:color w:val="000000"/>
          <w:sz w:val="24"/>
          <w:szCs w:val="24"/>
        </w:rPr>
        <w:t xml:space="preserve"> и тендовагинит </w:t>
      </w:r>
      <w:proofErr w:type="spellStart"/>
      <w:r w:rsidRPr="002652CC">
        <w:rPr>
          <w:color w:val="000000"/>
          <w:sz w:val="24"/>
          <w:szCs w:val="24"/>
        </w:rPr>
        <w:t>крепитирующий</w:t>
      </w:r>
      <w:proofErr w:type="spellEnd"/>
      <w:r w:rsidRPr="002652CC">
        <w:rPr>
          <w:color w:val="000000"/>
          <w:sz w:val="24"/>
          <w:szCs w:val="24"/>
        </w:rPr>
        <w:t>: причины, типичная локализация, признаки, лечение.</w:t>
      </w:r>
      <w:r w:rsidRPr="002652CC">
        <w:rPr>
          <w:color w:val="000000"/>
          <w:sz w:val="24"/>
          <w:szCs w:val="24"/>
        </w:rPr>
        <w:br/>
        <w:t>75. Периостит от перенапряжения и травматический: сущность, типичная локализация, признаки, профилактика, двигательный режим и лечение.</w:t>
      </w:r>
      <w:r w:rsidRPr="002652CC">
        <w:rPr>
          <w:color w:val="000000"/>
          <w:sz w:val="24"/>
          <w:szCs w:val="24"/>
        </w:rPr>
        <w:br/>
        <w:t xml:space="preserve">76. Миозит острый миозит </w:t>
      </w:r>
      <w:proofErr w:type="spellStart"/>
      <w:r w:rsidRPr="002652CC">
        <w:rPr>
          <w:color w:val="000000"/>
          <w:sz w:val="24"/>
          <w:szCs w:val="24"/>
        </w:rPr>
        <w:t>оссифицирующий</w:t>
      </w:r>
      <w:proofErr w:type="spellEnd"/>
      <w:r w:rsidRPr="002652CC">
        <w:rPr>
          <w:color w:val="000000"/>
          <w:sz w:val="24"/>
          <w:szCs w:val="24"/>
        </w:rPr>
        <w:t>, причины, механизм развития, признаки, лечение.</w:t>
      </w:r>
      <w:r w:rsidRPr="002652CC">
        <w:rPr>
          <w:color w:val="000000"/>
          <w:sz w:val="24"/>
          <w:szCs w:val="24"/>
        </w:rPr>
        <w:br/>
        <w:t xml:space="preserve">77. Солнечный удар: причины, механизм развития, признаки, первая помощь, профилактика. </w:t>
      </w:r>
    </w:p>
    <w:p w:rsidR="00DD707E" w:rsidRPr="002652CC" w:rsidRDefault="00DD707E" w:rsidP="00DD707E">
      <w:pPr>
        <w:jc w:val="center"/>
        <w:rPr>
          <w:color w:val="000000"/>
          <w:sz w:val="24"/>
          <w:szCs w:val="24"/>
        </w:rPr>
      </w:pPr>
    </w:p>
    <w:p w:rsidR="00DD707E" w:rsidRPr="002652CC" w:rsidRDefault="00DD707E" w:rsidP="00DD707E">
      <w:pPr>
        <w:jc w:val="both"/>
        <w:rPr>
          <w:color w:val="000000"/>
          <w:sz w:val="24"/>
          <w:szCs w:val="24"/>
        </w:rPr>
      </w:pPr>
    </w:p>
    <w:p w:rsidR="00DD707E" w:rsidRPr="002652CC" w:rsidRDefault="00DD707E" w:rsidP="00DD707E">
      <w:pPr>
        <w:rPr>
          <w:sz w:val="24"/>
          <w:szCs w:val="24"/>
        </w:rPr>
      </w:pPr>
      <w:r w:rsidRPr="002652CC">
        <w:rPr>
          <w:b/>
          <w:bCs/>
          <w:color w:val="000000"/>
          <w:sz w:val="24"/>
          <w:szCs w:val="24"/>
        </w:rPr>
        <w:lastRenderedPageBreak/>
        <w:t xml:space="preserve"> Основная литература</w:t>
      </w:r>
      <w:r w:rsidRPr="002652CC">
        <w:rPr>
          <w:color w:val="000000"/>
          <w:sz w:val="24"/>
          <w:szCs w:val="24"/>
        </w:rPr>
        <w:br/>
        <w:t xml:space="preserve">1. Еремеев С.И., </w:t>
      </w:r>
      <w:proofErr w:type="spellStart"/>
      <w:r w:rsidRPr="002652CC">
        <w:rPr>
          <w:color w:val="000000"/>
          <w:sz w:val="24"/>
          <w:szCs w:val="24"/>
        </w:rPr>
        <w:t>Куртев</w:t>
      </w:r>
      <w:proofErr w:type="spellEnd"/>
      <w:r w:rsidRPr="002652CC">
        <w:rPr>
          <w:color w:val="000000"/>
          <w:sz w:val="24"/>
          <w:szCs w:val="24"/>
        </w:rPr>
        <w:t xml:space="preserve"> С.Г. Патологические состояния при занятиях спортом и первая помощь. – Омск: </w:t>
      </w:r>
      <w:proofErr w:type="spellStart"/>
      <w:r w:rsidRPr="002652CC">
        <w:rPr>
          <w:color w:val="000000"/>
          <w:sz w:val="24"/>
          <w:szCs w:val="24"/>
        </w:rPr>
        <w:t>СибГУФК</w:t>
      </w:r>
      <w:proofErr w:type="spellEnd"/>
      <w:r w:rsidRPr="002652CC">
        <w:rPr>
          <w:color w:val="000000"/>
          <w:sz w:val="24"/>
          <w:szCs w:val="24"/>
        </w:rPr>
        <w:t>, 2003. – 72с.</w:t>
      </w:r>
      <w:r w:rsidRPr="002652CC">
        <w:rPr>
          <w:color w:val="000000"/>
          <w:sz w:val="24"/>
          <w:szCs w:val="24"/>
        </w:rPr>
        <w:br/>
        <w:t xml:space="preserve">2. Еремеев С.И. Реанимация, терминальные состояния и экстремальные состояния. - Омск: </w:t>
      </w:r>
      <w:proofErr w:type="spellStart"/>
      <w:r w:rsidRPr="002652CC">
        <w:rPr>
          <w:color w:val="000000"/>
          <w:sz w:val="24"/>
          <w:szCs w:val="24"/>
        </w:rPr>
        <w:t>СибГАФК</w:t>
      </w:r>
      <w:proofErr w:type="spellEnd"/>
      <w:r w:rsidRPr="002652CC">
        <w:rPr>
          <w:color w:val="000000"/>
          <w:sz w:val="24"/>
          <w:szCs w:val="24"/>
        </w:rPr>
        <w:t>, 2001.</w:t>
      </w:r>
      <w:r w:rsidRPr="002652CC">
        <w:rPr>
          <w:color w:val="000000"/>
          <w:sz w:val="24"/>
          <w:szCs w:val="24"/>
        </w:rPr>
        <w:br/>
        <w:t xml:space="preserve">3. </w:t>
      </w:r>
      <w:proofErr w:type="spellStart"/>
      <w:r w:rsidRPr="002652CC">
        <w:rPr>
          <w:color w:val="000000"/>
          <w:sz w:val="24"/>
          <w:szCs w:val="24"/>
        </w:rPr>
        <w:t>Куртев</w:t>
      </w:r>
      <w:proofErr w:type="spellEnd"/>
      <w:r w:rsidRPr="002652CC">
        <w:rPr>
          <w:color w:val="000000"/>
          <w:sz w:val="24"/>
          <w:szCs w:val="24"/>
        </w:rPr>
        <w:t xml:space="preserve"> С.Г., Еремеев С.И.. Первая медицинская помощь при спортивных травмах с основами асептики и десмургии. – Омск: </w:t>
      </w:r>
      <w:proofErr w:type="spellStart"/>
      <w:r w:rsidRPr="002652CC">
        <w:rPr>
          <w:color w:val="000000"/>
          <w:sz w:val="24"/>
          <w:szCs w:val="24"/>
        </w:rPr>
        <w:t>СибГУФК</w:t>
      </w:r>
      <w:proofErr w:type="spellEnd"/>
      <w:r w:rsidRPr="002652CC">
        <w:rPr>
          <w:color w:val="000000"/>
          <w:sz w:val="24"/>
          <w:szCs w:val="24"/>
        </w:rPr>
        <w:t>, 2003. – 68с.</w:t>
      </w:r>
      <w:r w:rsidRPr="002652CC">
        <w:rPr>
          <w:color w:val="000000"/>
          <w:sz w:val="24"/>
          <w:szCs w:val="24"/>
        </w:rPr>
        <w:br/>
        <w:t>4. Макарова Г.А. Спортивная медицина: Учебник. – М.: Советский спорт, 2002. – 480 с.</w:t>
      </w:r>
      <w:r w:rsidRPr="002652CC">
        <w:rPr>
          <w:color w:val="000000"/>
          <w:sz w:val="24"/>
          <w:szCs w:val="24"/>
        </w:rPr>
        <w:br/>
        <w:t>5. Руководство к практическим занятиям по курсу спортивной медицины /</w:t>
      </w:r>
      <w:proofErr w:type="spellStart"/>
      <w:r w:rsidRPr="002652CC">
        <w:rPr>
          <w:color w:val="000000"/>
          <w:sz w:val="24"/>
          <w:szCs w:val="24"/>
        </w:rPr>
        <w:t>Куртев</w:t>
      </w:r>
      <w:proofErr w:type="spellEnd"/>
      <w:r w:rsidRPr="002652CC">
        <w:rPr>
          <w:color w:val="000000"/>
          <w:sz w:val="24"/>
          <w:szCs w:val="24"/>
        </w:rPr>
        <w:t xml:space="preserve"> С. Г. и др. – Омск: </w:t>
      </w:r>
      <w:proofErr w:type="spellStart"/>
      <w:r w:rsidRPr="002652CC">
        <w:rPr>
          <w:color w:val="000000"/>
          <w:sz w:val="24"/>
          <w:szCs w:val="24"/>
        </w:rPr>
        <w:t>СибГУФК</w:t>
      </w:r>
      <w:proofErr w:type="spellEnd"/>
      <w:r w:rsidRPr="002652CC">
        <w:rPr>
          <w:color w:val="000000"/>
          <w:sz w:val="24"/>
          <w:szCs w:val="24"/>
        </w:rPr>
        <w:t>, 2003. – 124 с.</w:t>
      </w:r>
      <w:r w:rsidRPr="002652CC">
        <w:rPr>
          <w:color w:val="000000"/>
          <w:sz w:val="24"/>
          <w:szCs w:val="24"/>
        </w:rPr>
        <w:br/>
        <w:t xml:space="preserve">6. Спортивная медицина: учебник для институтов физической культуры /Под ред. </w:t>
      </w:r>
      <w:proofErr w:type="spellStart"/>
      <w:r w:rsidRPr="002652CC">
        <w:rPr>
          <w:color w:val="000000"/>
          <w:sz w:val="24"/>
          <w:szCs w:val="24"/>
        </w:rPr>
        <w:t>Карпмана</w:t>
      </w:r>
      <w:proofErr w:type="spellEnd"/>
      <w:r w:rsidRPr="002652CC">
        <w:rPr>
          <w:color w:val="000000"/>
          <w:sz w:val="24"/>
          <w:szCs w:val="24"/>
        </w:rPr>
        <w:t xml:space="preserve"> В. Л. – М.: Физкультура и спорт, 1987.-304с.</w:t>
      </w:r>
      <w:r w:rsidRPr="002652CC">
        <w:rPr>
          <w:color w:val="000000"/>
          <w:sz w:val="24"/>
          <w:szCs w:val="24"/>
        </w:rPr>
        <w:br/>
        <w:t xml:space="preserve">7. Спортивная медицина: учебник для институтов физической культуры /Под ред. </w:t>
      </w:r>
      <w:proofErr w:type="spellStart"/>
      <w:r w:rsidRPr="002652CC">
        <w:rPr>
          <w:color w:val="000000"/>
          <w:sz w:val="24"/>
          <w:szCs w:val="24"/>
        </w:rPr>
        <w:t>Дембо</w:t>
      </w:r>
      <w:proofErr w:type="spellEnd"/>
      <w:r w:rsidRPr="002652CC">
        <w:rPr>
          <w:color w:val="000000"/>
          <w:sz w:val="24"/>
          <w:szCs w:val="24"/>
        </w:rPr>
        <w:t xml:space="preserve"> А. Г. – М.: Физкультура и спорт, 1975.-368с.</w:t>
      </w:r>
      <w:r w:rsidRPr="002652CC">
        <w:rPr>
          <w:color w:val="000000"/>
          <w:sz w:val="24"/>
          <w:szCs w:val="24"/>
        </w:rPr>
        <w:br/>
      </w:r>
      <w:r w:rsidRPr="002652CC">
        <w:rPr>
          <w:color w:val="000000"/>
          <w:sz w:val="24"/>
          <w:szCs w:val="24"/>
        </w:rPr>
        <w:br/>
      </w:r>
      <w:r w:rsidRPr="002652CC">
        <w:rPr>
          <w:b/>
          <w:bCs/>
          <w:color w:val="000000"/>
          <w:sz w:val="24"/>
          <w:szCs w:val="24"/>
        </w:rPr>
        <w:t>Дополнительная литература</w:t>
      </w:r>
      <w:r w:rsidRPr="002652CC">
        <w:rPr>
          <w:color w:val="000000"/>
          <w:sz w:val="24"/>
          <w:szCs w:val="24"/>
        </w:rPr>
        <w:br/>
        <w:t>1. Башкиров В. Ф. Возникновение и лечение травм у спортсменов – М.: Физкультура и спорт, 1981. – 214 с.</w:t>
      </w:r>
      <w:r w:rsidRPr="002652CC">
        <w:rPr>
          <w:color w:val="000000"/>
          <w:sz w:val="24"/>
          <w:szCs w:val="24"/>
        </w:rPr>
        <w:br/>
        <w:t xml:space="preserve">2. </w:t>
      </w:r>
      <w:proofErr w:type="spellStart"/>
      <w:r w:rsidRPr="002652CC">
        <w:rPr>
          <w:color w:val="000000"/>
          <w:sz w:val="24"/>
          <w:szCs w:val="24"/>
        </w:rPr>
        <w:t>Граевская</w:t>
      </w:r>
      <w:proofErr w:type="spellEnd"/>
      <w:r w:rsidRPr="002652CC">
        <w:rPr>
          <w:color w:val="000000"/>
          <w:sz w:val="24"/>
          <w:szCs w:val="24"/>
        </w:rPr>
        <w:t xml:space="preserve"> Н. Д. Медицинские средства восстановления работоспособности спортсменов. – М.: Физкультура и спорт, 1983. – 128 с.</w:t>
      </w:r>
      <w:r w:rsidRPr="002652CC">
        <w:rPr>
          <w:color w:val="000000"/>
          <w:sz w:val="24"/>
          <w:szCs w:val="24"/>
        </w:rPr>
        <w:br/>
        <w:t xml:space="preserve">3. Дубровский В.И. Спортивная медицина. – М.: </w:t>
      </w:r>
      <w:proofErr w:type="spellStart"/>
      <w:r w:rsidRPr="002652CC">
        <w:rPr>
          <w:color w:val="000000"/>
          <w:sz w:val="24"/>
          <w:szCs w:val="24"/>
        </w:rPr>
        <w:t>Гуманит</w:t>
      </w:r>
      <w:proofErr w:type="spellEnd"/>
      <w:r w:rsidRPr="002652CC">
        <w:rPr>
          <w:color w:val="000000"/>
          <w:sz w:val="24"/>
          <w:szCs w:val="24"/>
        </w:rPr>
        <w:t>. изд. центр. ВЛАДОС, 1998. – 480с.</w:t>
      </w:r>
      <w:r w:rsidRPr="002652CC">
        <w:rPr>
          <w:color w:val="000000"/>
          <w:sz w:val="24"/>
          <w:szCs w:val="24"/>
        </w:rPr>
        <w:br/>
        <w:t>4. Детская спортивная медицина /Под ред. С.Б.Тихвинского и С.В.Хрущева. – Руководство для врачей. – М.: Медицина, 1991. – 560с.</w:t>
      </w:r>
      <w:r w:rsidRPr="002652CC">
        <w:rPr>
          <w:color w:val="000000"/>
          <w:sz w:val="24"/>
          <w:szCs w:val="24"/>
        </w:rPr>
        <w:br/>
        <w:t xml:space="preserve">5. </w:t>
      </w:r>
      <w:proofErr w:type="spellStart"/>
      <w:r w:rsidRPr="002652CC">
        <w:rPr>
          <w:color w:val="000000"/>
          <w:sz w:val="24"/>
          <w:szCs w:val="24"/>
        </w:rPr>
        <w:t>Карпман</w:t>
      </w:r>
      <w:proofErr w:type="spellEnd"/>
      <w:r w:rsidRPr="002652CC">
        <w:rPr>
          <w:color w:val="000000"/>
          <w:sz w:val="24"/>
          <w:szCs w:val="24"/>
        </w:rPr>
        <w:t xml:space="preserve"> В. Г., Белоцерковский З. Б., Гудков И. А. Тестирование в спортивной медицине. – М.: Физкультура и спорт, 1988. – 208 с.</w:t>
      </w:r>
      <w:r w:rsidRPr="002652CC">
        <w:rPr>
          <w:color w:val="000000"/>
          <w:sz w:val="24"/>
          <w:szCs w:val="24"/>
        </w:rPr>
        <w:br/>
      </w:r>
      <w:r w:rsidRPr="002652CC">
        <w:rPr>
          <w:color w:val="000000"/>
          <w:sz w:val="24"/>
          <w:szCs w:val="24"/>
        </w:rPr>
        <w:br/>
      </w:r>
    </w:p>
    <w:p w:rsidR="005D6FCD" w:rsidRDefault="005D6FCD"/>
    <w:sectPr w:rsidR="005D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07E"/>
    <w:rsid w:val="003C2341"/>
    <w:rsid w:val="005D6FCD"/>
    <w:rsid w:val="006866B4"/>
    <w:rsid w:val="006A44C3"/>
    <w:rsid w:val="00A40A30"/>
    <w:rsid w:val="00DD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F74B8-6494-486C-8E13-9B5847DD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0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Фоменко Виктория Дмитриевна</cp:lastModifiedBy>
  <cp:revision>2</cp:revision>
  <dcterms:created xsi:type="dcterms:W3CDTF">2022-10-24T06:05:00Z</dcterms:created>
  <dcterms:modified xsi:type="dcterms:W3CDTF">2022-10-24T06:05:00Z</dcterms:modified>
</cp:coreProperties>
</file>